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F9D55">
      <w:pPr>
        <w:pStyle w:val="6"/>
        <w:adjustRightInd w:val="0"/>
        <w:snapToGrid w:val="0"/>
        <w:ind w:firstLine="0" w:firstLineChars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 w14:paraId="69B59BFE"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        项目名称：采购图形工作站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三次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23161775"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项目编号：寄采申（202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/>
          <w:sz w:val="32"/>
          <w:szCs w:val="32"/>
        </w:rPr>
        <w:t>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14:paraId="2687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 w14:paraId="72D5D9F7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 w14:paraId="4C5F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 w14:paraId="2F349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图形工作站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159C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1、机箱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18"/>
                <w:szCs w:val="18"/>
              </w:rPr>
              <w:t>高：372.9毫米；宽：173.0毫米；深：420.2毫米塔式机箱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2、芯片组：Intel W680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3、处理器：英特尔®酷睿™i9第14代14900K(36MB缓存，24核，32线程，3.2GHz至6.0GHz，125W)*1颗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3、内存：32GB UDIMM，5600MT/s，DDR5 UECC * 4根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4、硬盘：2TB PCIe NVMeSSD固态硬盘*块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5、硬盘：4TB，7200RPM，3.5-英寸，SATA机械硬盘*2块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6、显卡：NVIDIA  RTX  PR0  4000 Blackwe11  24GB*1块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7、网卡：集成以太网1GB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8、电源：1000W白金电源*1块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9、键鼠：USB有线键鼠* 1套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10、显示器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10.1、核心显示参数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10.1.1面板与尺寸：27英寸，IPS面板，2560×1440（2K）分辨率，像素密度109 PPI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10.1.2色域覆盖：99% Adobe RGB、99% P3、100% sRGB/Rec.709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10.1.3色深与色准：10bit色深（10.7亿色），平均ΔE ≤ 1.5（出厂逐台校准并附带报告）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10.1.4亮度与对比度：典型亮度300尼特，原生对比度1000:1，支持HDR10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10.1.5其他：60Hz刷新率，5ms（GTG）响应时间，178°/178°广视角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10.2、专业功能特性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10.2.1硬件校准：支持16-bit 3D LUT，搭配明基AQCOLOR Pilot软件进行硬件校色，数据写入显示器芯片，跨设备稳定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10.2.2面板技术：采用Nano Matte Black抗反射面板（莱茵TÜV认证），标配植绒遮光罩，有效减少环境光干扰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10.2.3接口配置：HDMI 2.0×2、DP 1.4×1、全功能USB-C（90W反向供电）、USB 3.1×2、3.5mm音频接口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10.2.4人体工学：支架支持-5°~20°俯仰、左右各30°旋转、90°垂直旋转及140mm高度升降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11、系统：Windows GGWA - Windows 11Pro - Legalization Get Genuine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12、Helicon Focus(Pro版)终身使用授权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13、PTGui(Pro版)终身使用授权</w:t>
            </w:r>
            <w:r>
              <w:rPr>
                <w:rFonts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sz w:val="18"/>
                <w:szCs w:val="18"/>
              </w:rPr>
              <w:t>14、质保：整机硬件三年免费保修7*24小时免费技术支持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0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53DC270B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 w14:paraId="2C67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 w14:paraId="01451A17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 w14:paraId="7DDD384A"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 w14:paraId="7E055A0B"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              报  价  日  期：     年    月    日  </w:t>
      </w:r>
    </w:p>
    <w:sectPr>
      <w:pgSz w:w="16838" w:h="11906" w:orient="landscape"/>
      <w:pgMar w:top="1020" w:right="1135" w:bottom="1117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66456"/>
    <w:rsid w:val="00172A27"/>
    <w:rsid w:val="0024335A"/>
    <w:rsid w:val="00331557"/>
    <w:rsid w:val="00347909"/>
    <w:rsid w:val="00375D89"/>
    <w:rsid w:val="00481DAE"/>
    <w:rsid w:val="004949BD"/>
    <w:rsid w:val="004E6197"/>
    <w:rsid w:val="005A2281"/>
    <w:rsid w:val="005A65D4"/>
    <w:rsid w:val="0076269E"/>
    <w:rsid w:val="008612E0"/>
    <w:rsid w:val="008D625D"/>
    <w:rsid w:val="009520A9"/>
    <w:rsid w:val="009E76EB"/>
    <w:rsid w:val="00A64C82"/>
    <w:rsid w:val="00A6568D"/>
    <w:rsid w:val="00C20B63"/>
    <w:rsid w:val="00C20CA8"/>
    <w:rsid w:val="00CA3F38"/>
    <w:rsid w:val="00D23AD7"/>
    <w:rsid w:val="00DE6E87"/>
    <w:rsid w:val="00EC40AB"/>
    <w:rsid w:val="00EC74FA"/>
    <w:rsid w:val="00EE4A8C"/>
    <w:rsid w:val="02671BD1"/>
    <w:rsid w:val="066C1EFD"/>
    <w:rsid w:val="082E06EA"/>
    <w:rsid w:val="0D4A13E6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C1C36B7"/>
    <w:rsid w:val="2FEC59BC"/>
    <w:rsid w:val="306E3A31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9251790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649</Words>
  <Characters>1036</Characters>
  <Lines>3</Lines>
  <Paragraphs>1</Paragraphs>
  <TotalTime>31</TotalTime>
  <ScaleCrop>false</ScaleCrop>
  <LinksUpToDate>false</LinksUpToDate>
  <CharactersWithSpaces>1135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卐丶杰一彡卍</cp:lastModifiedBy>
  <dcterms:modified xsi:type="dcterms:W3CDTF">2026-06-11T03:08:11Z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eyJoZGlkIjoiOGViYmExYmFmNGRiZmVlMTcwODQ2Y2NkZjg2ODFiYTUiLCJ1c2VySWQiOiIxMjY1OTM1OCJ9</vt:lpwstr>
  </property>
</Properties>
</file>